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AD" w:rsidRPr="00DD0F41" w:rsidRDefault="00194FAD" w:rsidP="00194FAD">
      <w:pPr>
        <w:spacing w:line="240" w:lineRule="auto"/>
        <w:rPr>
          <w:rFonts w:ascii="Times New Roman" w:hAnsi="Times New Roman" w:cs="Times New Roman"/>
          <w:b/>
        </w:rPr>
      </w:pPr>
      <w:r w:rsidRPr="00DD0F41">
        <w:rPr>
          <w:rFonts w:ascii="Times New Roman" w:hAnsi="Times New Roman" w:cs="Times New Roman"/>
          <w:b/>
        </w:rPr>
        <w:t xml:space="preserve">87012793893 </w:t>
      </w:r>
      <w:bookmarkStart w:id="0" w:name="_GoBack"/>
      <w:bookmarkEnd w:id="0"/>
    </w:p>
    <w:p w:rsidR="00194FAD" w:rsidRPr="00DD0F41" w:rsidRDefault="00194FAD" w:rsidP="00194FAD">
      <w:pPr>
        <w:spacing w:line="240" w:lineRule="auto"/>
        <w:rPr>
          <w:rFonts w:ascii="Times New Roman" w:hAnsi="Times New Roman" w:cs="Times New Roman"/>
          <w:b/>
        </w:rPr>
      </w:pPr>
      <w:r w:rsidRPr="00DD0F41">
        <w:rPr>
          <w:rFonts w:ascii="Times New Roman" w:hAnsi="Times New Roman" w:cs="Times New Roman"/>
          <w:b/>
        </w:rPr>
        <w:t>810414403637</w:t>
      </w:r>
    </w:p>
    <w:p w:rsidR="00194FAD" w:rsidRPr="00DD0F41" w:rsidRDefault="00194FAD" w:rsidP="003A1954">
      <w:pPr>
        <w:spacing w:line="240" w:lineRule="auto"/>
        <w:rPr>
          <w:rFonts w:ascii="Times New Roman" w:hAnsi="Times New Roman" w:cs="Times New Roman"/>
          <w:b/>
          <w:sz w:val="28"/>
          <w:szCs w:val="28"/>
          <w:lang w:val="kk-KZ"/>
        </w:rPr>
      </w:pPr>
      <w:r w:rsidRPr="00DD0F41">
        <w:rPr>
          <w:rFonts w:ascii="Times New Roman" w:hAnsi="Times New Roman" w:cs="Times New Roman"/>
          <w:b/>
          <w:sz w:val="28"/>
          <w:szCs w:val="28"/>
        </w:rPr>
        <w:t>АНАРБАЕВА</w:t>
      </w:r>
      <w:r w:rsidRPr="00DD0F41">
        <w:rPr>
          <w:rFonts w:ascii="Times New Roman" w:hAnsi="Times New Roman" w:cs="Times New Roman"/>
          <w:b/>
          <w:sz w:val="28"/>
          <w:szCs w:val="28"/>
          <w:lang w:val="kk-KZ"/>
        </w:rPr>
        <w:t xml:space="preserve"> </w:t>
      </w:r>
      <w:r w:rsidRPr="00DD0F41">
        <w:rPr>
          <w:rFonts w:ascii="Times New Roman" w:hAnsi="Times New Roman" w:cs="Times New Roman"/>
          <w:b/>
          <w:sz w:val="28"/>
          <w:szCs w:val="28"/>
        </w:rPr>
        <w:t xml:space="preserve"> </w:t>
      </w:r>
      <w:proofErr w:type="spellStart"/>
      <w:r w:rsidRPr="00DD0F41">
        <w:rPr>
          <w:rFonts w:ascii="Times New Roman" w:hAnsi="Times New Roman" w:cs="Times New Roman"/>
          <w:b/>
          <w:sz w:val="28"/>
          <w:szCs w:val="28"/>
        </w:rPr>
        <w:t>Бибигаухар</w:t>
      </w:r>
      <w:proofErr w:type="spellEnd"/>
      <w:r w:rsidRPr="00DD0F41">
        <w:rPr>
          <w:rFonts w:ascii="Times New Roman" w:hAnsi="Times New Roman" w:cs="Times New Roman"/>
          <w:b/>
          <w:sz w:val="28"/>
          <w:szCs w:val="28"/>
        </w:rPr>
        <w:t xml:space="preserve"> </w:t>
      </w:r>
      <w:r w:rsidRPr="00DD0F41">
        <w:rPr>
          <w:rFonts w:ascii="Times New Roman" w:hAnsi="Times New Roman" w:cs="Times New Roman"/>
          <w:b/>
          <w:sz w:val="28"/>
          <w:szCs w:val="28"/>
          <w:lang w:val="kk-KZ"/>
        </w:rPr>
        <w:t xml:space="preserve"> </w:t>
      </w:r>
      <w:proofErr w:type="spellStart"/>
      <w:r w:rsidRPr="00DD0F41">
        <w:rPr>
          <w:rFonts w:ascii="Times New Roman" w:hAnsi="Times New Roman" w:cs="Times New Roman"/>
          <w:b/>
          <w:sz w:val="28"/>
          <w:szCs w:val="28"/>
        </w:rPr>
        <w:t>Абдурахимовна</w:t>
      </w:r>
      <w:proofErr w:type="spellEnd"/>
      <w:r w:rsidRPr="00DD0F41">
        <w:rPr>
          <w:rFonts w:ascii="Times New Roman" w:hAnsi="Times New Roman" w:cs="Times New Roman"/>
          <w:b/>
          <w:sz w:val="28"/>
          <w:szCs w:val="28"/>
          <w:lang w:val="kk-KZ"/>
        </w:rPr>
        <w:t>,</w:t>
      </w:r>
    </w:p>
    <w:p w:rsidR="00194FAD" w:rsidRPr="00DD0F41" w:rsidRDefault="003A1954" w:rsidP="003A1954">
      <w:pPr>
        <w:spacing w:line="240" w:lineRule="auto"/>
        <w:rPr>
          <w:rFonts w:ascii="Times New Roman" w:hAnsi="Times New Roman" w:cs="Times New Roman"/>
          <w:b/>
          <w:sz w:val="28"/>
          <w:szCs w:val="28"/>
          <w:lang w:val="kk-KZ"/>
        </w:rPr>
      </w:pPr>
      <w:r w:rsidRPr="00DD0F41">
        <w:rPr>
          <w:rFonts w:ascii="Times New Roman" w:hAnsi="Times New Roman" w:cs="Times New Roman"/>
          <w:b/>
          <w:color w:val="3C4148"/>
          <w:sz w:val="28"/>
          <w:szCs w:val="28"/>
          <w:shd w:val="clear" w:color="auto" w:fill="FFFFFF"/>
          <w:lang w:val="kk-KZ"/>
        </w:rPr>
        <w:t>В. </w:t>
      </w:r>
      <w:r w:rsidRPr="00DD0F41">
        <w:rPr>
          <w:rFonts w:ascii="Times New Roman" w:hAnsi="Times New Roman" w:cs="Times New Roman"/>
          <w:b/>
          <w:bCs/>
          <w:color w:val="3C4148"/>
          <w:sz w:val="28"/>
          <w:szCs w:val="28"/>
          <w:shd w:val="clear" w:color="auto" w:fill="FFFFFF"/>
          <w:lang w:val="kk-KZ"/>
        </w:rPr>
        <w:t>Вахидов</w:t>
      </w:r>
      <w:r w:rsidRPr="00DD0F41">
        <w:rPr>
          <w:rFonts w:ascii="Times New Roman" w:hAnsi="Times New Roman" w:cs="Times New Roman"/>
          <w:b/>
          <w:color w:val="3C4148"/>
          <w:sz w:val="28"/>
          <w:szCs w:val="28"/>
          <w:shd w:val="clear" w:color="auto" w:fill="FFFFFF"/>
          <w:lang w:val="kk-KZ"/>
        </w:rPr>
        <w:t xml:space="preserve"> атындағы жалпы білім беретін мектебінің </w:t>
      </w:r>
      <w:r w:rsidR="00194FAD" w:rsidRPr="00DD0F41">
        <w:rPr>
          <w:rFonts w:ascii="Times New Roman" w:hAnsi="Times New Roman" w:cs="Times New Roman"/>
          <w:b/>
          <w:sz w:val="28"/>
          <w:szCs w:val="28"/>
          <w:lang w:val="kk-KZ"/>
        </w:rPr>
        <w:t>қазақ тілі мен әдебиеті пәнінің мұғалімі.</w:t>
      </w:r>
    </w:p>
    <w:p w:rsidR="00194FAD" w:rsidRPr="00DD0F41" w:rsidRDefault="00194FAD" w:rsidP="003A1954">
      <w:pPr>
        <w:spacing w:line="240" w:lineRule="auto"/>
        <w:rPr>
          <w:rFonts w:ascii="Times New Roman" w:hAnsi="Times New Roman" w:cs="Times New Roman"/>
          <w:b/>
          <w:sz w:val="28"/>
          <w:szCs w:val="28"/>
          <w:lang w:val="kk-KZ"/>
        </w:rPr>
      </w:pPr>
      <w:r w:rsidRPr="00DD0F41">
        <w:rPr>
          <w:rFonts w:ascii="Times New Roman" w:hAnsi="Times New Roman" w:cs="Times New Roman"/>
          <w:b/>
          <w:sz w:val="28"/>
          <w:szCs w:val="28"/>
          <w:lang w:val="kk-KZ"/>
        </w:rPr>
        <w:t>Түркістан облысы, Сауран ауданы</w:t>
      </w:r>
    </w:p>
    <w:p w:rsidR="003A1954" w:rsidRPr="003A1954" w:rsidRDefault="003A1954" w:rsidP="00194FAD">
      <w:pPr>
        <w:spacing w:line="240" w:lineRule="auto"/>
        <w:rPr>
          <w:rFonts w:ascii="Times New Roman" w:hAnsi="Times New Roman" w:cs="Times New Roman"/>
          <w:sz w:val="28"/>
          <w:szCs w:val="28"/>
          <w:lang w:val="kk-KZ"/>
        </w:rPr>
      </w:pPr>
    </w:p>
    <w:p w:rsidR="003260C5" w:rsidRPr="003260C5" w:rsidRDefault="00194FAD" w:rsidP="003260C5">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sidRPr="003260C5">
        <w:rPr>
          <w:rFonts w:ascii="Times New Roman" w:eastAsia="Times New Roman" w:hAnsi="Times New Roman" w:cs="Times New Roman"/>
          <w:b/>
          <w:bCs/>
          <w:sz w:val="28"/>
          <w:szCs w:val="28"/>
          <w:lang w:val="kk-KZ" w:eastAsia="ru-RU"/>
        </w:rPr>
        <w:t>ЭССЕ ЖАЗУ АРҚЫЛЫ ОҚУШЫНЫҢ СЫНИ ОЙЛАУЫ МЕН ТІЛДІК ҚҰЗІРЕТТІЛІГІН ДАМЫТУ ЖОЛДАРЫ</w:t>
      </w:r>
    </w:p>
    <w:p w:rsidR="003260C5" w:rsidRPr="00194FAD" w:rsidRDefault="003260C5" w:rsidP="003260C5">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3260C5">
        <w:rPr>
          <w:rFonts w:ascii="Times New Roman" w:eastAsia="Times New Roman" w:hAnsi="Times New Roman" w:cs="Times New Roman"/>
          <w:sz w:val="28"/>
          <w:szCs w:val="28"/>
          <w:lang w:val="kk-KZ" w:eastAsia="ru-RU"/>
        </w:rPr>
        <w:t xml:space="preserve"> </w:t>
      </w:r>
      <w:r w:rsidRPr="00194FAD">
        <w:rPr>
          <w:rFonts w:ascii="Times New Roman" w:eastAsia="Times New Roman" w:hAnsi="Times New Roman" w:cs="Times New Roman"/>
          <w:sz w:val="28"/>
          <w:szCs w:val="28"/>
          <w:lang w:val="kk-KZ" w:eastAsia="ru-RU"/>
        </w:rPr>
        <w:t>«Эссе жазу арқылы сыни ойлауы мен тілдік құзіреттілігін дамыту» атты авторлық бағдарлама – осы талаптарға жауап беретін мазмұнды, өзекті әрі құнды оқу құралы.</w:t>
      </w:r>
      <w:r>
        <w:rPr>
          <w:rFonts w:ascii="Times New Roman" w:eastAsia="Times New Roman" w:hAnsi="Times New Roman" w:cs="Times New Roman"/>
          <w:sz w:val="28"/>
          <w:szCs w:val="28"/>
          <w:lang w:val="kk-KZ" w:eastAsia="ru-RU"/>
        </w:rPr>
        <w:t xml:space="preserve"> </w:t>
      </w:r>
      <w:r w:rsidRPr="003260C5">
        <w:rPr>
          <w:rFonts w:ascii="Times New Roman" w:eastAsia="Times New Roman" w:hAnsi="Times New Roman" w:cs="Times New Roman"/>
          <w:sz w:val="28"/>
          <w:szCs w:val="28"/>
          <w:lang w:val="kk-KZ" w:eastAsia="ru-RU"/>
        </w:rPr>
        <w:t xml:space="preserve">Қазіргі таңда оқушылардың жазба тілді еркін меңгеруі, өз ойын нақты және сауатты түрде жеткізе алуы маңызды мәселеге айналды. </w:t>
      </w:r>
      <w:r w:rsidRPr="00194FAD">
        <w:rPr>
          <w:rFonts w:ascii="Times New Roman" w:eastAsia="Times New Roman" w:hAnsi="Times New Roman" w:cs="Times New Roman"/>
          <w:sz w:val="28"/>
          <w:szCs w:val="28"/>
          <w:lang w:val="kk-KZ" w:eastAsia="ru-RU"/>
        </w:rPr>
        <w:t>Бұл мәселенің түп тамыры оқушының ойлау қабілеті мен тілдік құзіреттілігінің өз деңгейінде қалыптаспағанынан туындайды. Дәстүрлі диктант пен мазмұндама жазу формалары бұл олқылықты толық шеше алмайды. Оқушылар тек дайын мәтінді көшіріп жазуға бейімделіп, өзіндік ойлау, талдау, дәлелдеу, салыстыру, пікір білдіру секілді жоғары деңгейлі дағдыларды дамытуда қиындық көреді. Мұндай жағдайда эссе жазу – баланың логикалық ойлауын дамыту мен жазба тілін қалыптастыруда ерекше орын алады.</w:t>
      </w:r>
      <w:r>
        <w:rPr>
          <w:rFonts w:ascii="Times New Roman" w:eastAsia="Times New Roman" w:hAnsi="Times New Roman" w:cs="Times New Roman"/>
          <w:sz w:val="28"/>
          <w:szCs w:val="28"/>
          <w:lang w:val="kk-KZ" w:eastAsia="ru-RU"/>
        </w:rPr>
        <w:t xml:space="preserve"> </w:t>
      </w:r>
      <w:r w:rsidRPr="003260C5">
        <w:rPr>
          <w:rFonts w:ascii="Times New Roman" w:eastAsia="Times New Roman" w:hAnsi="Times New Roman" w:cs="Times New Roman"/>
          <w:sz w:val="28"/>
          <w:szCs w:val="28"/>
          <w:lang w:val="kk-KZ" w:eastAsia="ru-RU"/>
        </w:rPr>
        <w:t xml:space="preserve">Эссе – оқушының белгілі бір тақырыпқа байланысты ой-пікірін еркін жеткізуіне, өз көзқарасын дәлелдермен негіздеуге мүмкіндік беретін шығармашылық жұмыс. </w:t>
      </w:r>
      <w:r w:rsidRPr="00194FAD">
        <w:rPr>
          <w:rFonts w:ascii="Times New Roman" w:eastAsia="Times New Roman" w:hAnsi="Times New Roman" w:cs="Times New Roman"/>
          <w:sz w:val="28"/>
          <w:szCs w:val="28"/>
          <w:lang w:val="kk-KZ" w:eastAsia="ru-RU"/>
        </w:rPr>
        <w:t>Авторлық бағдарламада оқушы тыңдалым, оқылым, жазылым және айтылым дағдыларын қатар дамыта отырып, эссе жазу арқылы бұл дағдылардың өзара байланысын меңгереді. Жазылым мен айтылым әрекеттері бірін-бірі толықтырады. Айтылым арқылы сөйлеу мәнері дамыса, жазылым арқылы ойын реттеп, жүйелеуге үйренеді. Осылайша эссе жазу – тілді үйретудің ғана емес, ойды дамытудың да негізгі құралына айналады.</w:t>
      </w:r>
      <w:r>
        <w:rPr>
          <w:rFonts w:ascii="Times New Roman" w:eastAsia="Times New Roman" w:hAnsi="Times New Roman" w:cs="Times New Roman"/>
          <w:sz w:val="28"/>
          <w:szCs w:val="28"/>
          <w:lang w:val="kk-KZ" w:eastAsia="ru-RU"/>
        </w:rPr>
        <w:t xml:space="preserve"> </w:t>
      </w:r>
      <w:r w:rsidRPr="003260C5">
        <w:rPr>
          <w:rFonts w:ascii="Times New Roman" w:eastAsia="Times New Roman" w:hAnsi="Times New Roman" w:cs="Times New Roman"/>
          <w:sz w:val="28"/>
          <w:szCs w:val="28"/>
          <w:lang w:val="kk-KZ" w:eastAsia="ru-RU"/>
        </w:rPr>
        <w:t xml:space="preserve">Бағдарлама аясында эссенің бірнеше түрлерін қолдану арқылы оқушының сыни ойлау қабілеті мақсатты түрде дамиды. </w:t>
      </w:r>
      <w:r w:rsidRPr="00194FAD">
        <w:rPr>
          <w:rFonts w:ascii="Times New Roman" w:eastAsia="Times New Roman" w:hAnsi="Times New Roman" w:cs="Times New Roman"/>
          <w:sz w:val="28"/>
          <w:szCs w:val="28"/>
          <w:lang w:val="kk-KZ" w:eastAsia="ru-RU"/>
        </w:rPr>
        <w:t>Мысалы, сипаттамалық эссе жазу – оқушыны қоршаған ортаны, затты немесе құбылысты бақылап, нақты сипаттауға үйретсе, салыстырмалы эссе – оқушыны екі немесе одан да көп нысанды салыстыруға, ортақ немесе айырмашылықтарын табуға жетелейді. Ал дискуссивті эссе – нақты бір мәселе бойынша өз көзқарасын негіздеп, дәлелдер келтіру дағдысын қалыптастырады. Хабарламалық эссе – оқушының оқыған немесе тыңдаған ақпаратын жүйелеп, мәнін жеткізе білуіне бағытталады. Әрбір эссе түрі – белгілі бір когнитивтік қабілетті дамытудың құралы.</w:t>
      </w:r>
      <w:r>
        <w:rPr>
          <w:rFonts w:ascii="Times New Roman" w:eastAsia="Times New Roman" w:hAnsi="Times New Roman" w:cs="Times New Roman"/>
          <w:sz w:val="28"/>
          <w:szCs w:val="28"/>
          <w:lang w:val="kk-KZ" w:eastAsia="ru-RU"/>
        </w:rPr>
        <w:t xml:space="preserve"> </w:t>
      </w:r>
      <w:r w:rsidRPr="00194FAD">
        <w:rPr>
          <w:rFonts w:ascii="Times New Roman" w:eastAsia="Times New Roman" w:hAnsi="Times New Roman" w:cs="Times New Roman"/>
          <w:sz w:val="28"/>
          <w:szCs w:val="28"/>
          <w:lang w:val="kk-KZ" w:eastAsia="ru-RU"/>
        </w:rPr>
        <w:t xml:space="preserve">Осы бағдарламаның ерекшелігі – сыни ойлаудың қалыптасуын жүйелі түрде қарастыруында. Сыни ойлау – кез келген ақпаратты терең түсініп, сараптап, өз көзқарасын </w:t>
      </w:r>
      <w:r w:rsidRPr="00194FAD">
        <w:rPr>
          <w:rFonts w:ascii="Times New Roman" w:eastAsia="Times New Roman" w:hAnsi="Times New Roman" w:cs="Times New Roman"/>
          <w:sz w:val="28"/>
          <w:szCs w:val="28"/>
          <w:lang w:val="kk-KZ" w:eastAsia="ru-RU"/>
        </w:rPr>
        <w:lastRenderedPageBreak/>
        <w:t>дәлелдеп айтуға мүмкіндік беретін қабілет. Бұл қабілет жазу барысында қалыптасады. Эссе жазу – оқушыдан өз ойын нақты жеткізуді ғана емес, сол ойды дәлелдеуді, талдауды, қарсы пікірлерді ескеруді талап етеді. Сыни ойлау дегеніміз – тек сынау емес, мәселенің мәнін ашу, шешім табу, логикалық қорытынды жасау.</w:t>
      </w:r>
    </w:p>
    <w:p w:rsidR="003260C5" w:rsidRPr="00194FAD" w:rsidRDefault="003260C5" w:rsidP="003260C5">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194FAD">
        <w:rPr>
          <w:rFonts w:ascii="Times New Roman" w:eastAsia="Times New Roman" w:hAnsi="Times New Roman" w:cs="Times New Roman"/>
          <w:sz w:val="28"/>
          <w:szCs w:val="28"/>
          <w:lang w:val="kk-KZ" w:eastAsia="ru-RU"/>
        </w:rPr>
        <w:t xml:space="preserve">Бағдарламада </w:t>
      </w:r>
      <w:r>
        <w:rPr>
          <w:rFonts w:ascii="Times New Roman" w:eastAsia="Times New Roman" w:hAnsi="Times New Roman" w:cs="Times New Roman"/>
          <w:sz w:val="28"/>
          <w:szCs w:val="28"/>
          <w:lang w:val="kk-KZ" w:eastAsia="ru-RU"/>
        </w:rPr>
        <w:t xml:space="preserve"> </w:t>
      </w:r>
      <w:r w:rsidRPr="00194FAD">
        <w:rPr>
          <w:rFonts w:ascii="Times New Roman" w:eastAsia="Times New Roman" w:hAnsi="Times New Roman" w:cs="Times New Roman"/>
          <w:sz w:val="28"/>
          <w:szCs w:val="28"/>
          <w:lang w:val="kk-KZ" w:eastAsia="ru-RU"/>
        </w:rPr>
        <w:t>қолданылатын әдіс-тәсілдер де оқушының белсенділігін арттыруға бағытталған. Мысалы, «ойлан – жұптас – бөліс», «ақылдың алты қалпағы», «инсерт», «дөңгелек үстел» секілді стратегиялар арқылы оқушы белсенді тыңдайды, салыстырады, талдайды, сұрақтар қояды, өз пікірін білдіреді. Бұл әдістер оқушының сабақтағы рөлін арттырып, оны білім алушы емес, білім жасаушы тұлға ретінде қалыптастырады.</w:t>
      </w:r>
      <w:r>
        <w:rPr>
          <w:rFonts w:ascii="Times New Roman" w:eastAsia="Times New Roman" w:hAnsi="Times New Roman" w:cs="Times New Roman"/>
          <w:sz w:val="28"/>
          <w:szCs w:val="28"/>
          <w:lang w:val="kk-KZ" w:eastAsia="ru-RU"/>
        </w:rPr>
        <w:t xml:space="preserve"> </w:t>
      </w:r>
      <w:r w:rsidRPr="00194FAD">
        <w:rPr>
          <w:rFonts w:ascii="Times New Roman" w:eastAsia="Times New Roman" w:hAnsi="Times New Roman" w:cs="Times New Roman"/>
          <w:sz w:val="28"/>
          <w:szCs w:val="28"/>
          <w:lang w:val="kk-KZ" w:eastAsia="ru-RU"/>
        </w:rPr>
        <w:t xml:space="preserve">Тілді меңгеру – ойды меңгерумен тікелей байланысты. Тілді меңгерген оқушы – ойын жүйелі жеткізе алатын, нақты дәлелдер келтіретін тұлға. Бағдарламада тілдік құзіреттілік ұғымы тек грамматикалық сауаттылықпен шектелмейді. Ол – тілдік нормаларды сақтай отырып, тіл арқылы коммуникативті мақсатқа жету қабілеті. </w:t>
      </w:r>
      <w:r w:rsidRPr="003A1954">
        <w:rPr>
          <w:rFonts w:ascii="Times New Roman" w:eastAsia="Times New Roman" w:hAnsi="Times New Roman" w:cs="Times New Roman"/>
          <w:sz w:val="28"/>
          <w:szCs w:val="28"/>
          <w:lang w:val="kk-KZ" w:eastAsia="ru-RU"/>
        </w:rPr>
        <w:t>Яғни, оқушы нақты бір аудиторияға бағытталған, мақсатқа сай, мазмұнды, құрылымды мәтін жаза білуі тиіс. Эссе жазу осы қабілеттердің барлығын біріктіреді. Эссе жазуда оқушы сөзді дұрыс таңдауға, сөйлем құрылымын сақтауға, мәтіннің құрылымдық бөліктерін жүйелеуге, стильдік нормаларды ескеруге үйренеді.Оқушылардың эссе жазуға деген қызығушылығын арттыру үшін тақырыптар өмірмен байланысты, өзекті, оқушыға жақын болуға тиіс. Мысалы: «Қазіргі жастар мен кітап», «Тіл – ұлттық болмыстың айнасы», «Мектеп – болашаққа бастар жол», «Жаһандану және ұлттық құндылықтар», «Жасыл табиғат – ортақ байлығымыз» секілді тақырыптар оқушыны ойландырып қана қоймай, оны нақты көзқарас білдіруге итермелейді.Жазба тіл мәдениетін қалыптастыру – мектептегі басты міндеттердің бірі. Оқушылардың әлеуметтік желілердегі жазба тілі, қысқартылған сөздерге толы смс-хаттар тілі – жазба тіліміздің қазіргі жағдайының көрінісі. Мұндай жағдайда жазу мәдениетіне үйретудің маңызы артады. Эссе жазу – тілдік және жазба нормаларды сақтай отырып, сауатты әрі мазмұнды сөйлеуге, жазуға дағдыландырады.Қазақ әдебиеті мен қазақ тілі сабақтарында эссе жазуға арналған тапсырмалар жүйелі түрде берілгенімен, олардың мазмұны мен әдістемелік жағынан тиімді ұйымдастырылуы маңызды. Бұл бағдарламада эссені жаздыру әдістемесі мен тақырыптарды таңдаудағы жаңашыл көзқарас оқушының жеке дамуына ықпал етеді. Оқушы тек мәтін құраушы емес, сол мәтіннің иесі, яғни тұлғалық ұстанымын білдіруші ретінде танылады.</w:t>
      </w:r>
      <w:r>
        <w:rPr>
          <w:rFonts w:ascii="Times New Roman" w:eastAsia="Times New Roman" w:hAnsi="Times New Roman" w:cs="Times New Roman"/>
          <w:sz w:val="28"/>
          <w:szCs w:val="28"/>
          <w:lang w:val="kk-KZ" w:eastAsia="ru-RU"/>
        </w:rPr>
        <w:t xml:space="preserve"> </w:t>
      </w:r>
      <w:r w:rsidRPr="003260C5">
        <w:rPr>
          <w:rFonts w:ascii="Times New Roman" w:eastAsia="Times New Roman" w:hAnsi="Times New Roman" w:cs="Times New Roman"/>
          <w:sz w:val="28"/>
          <w:szCs w:val="28"/>
          <w:lang w:val="kk-KZ" w:eastAsia="ru-RU"/>
        </w:rPr>
        <w:t xml:space="preserve">Осылайша, эссе жазу арқылы оқушының сыни ойлауы артып қана қоймай, ол тілдік тұлға ретінде қалыптасады. </w:t>
      </w:r>
      <w:r w:rsidRPr="00194FAD">
        <w:rPr>
          <w:rFonts w:ascii="Times New Roman" w:eastAsia="Times New Roman" w:hAnsi="Times New Roman" w:cs="Times New Roman"/>
          <w:sz w:val="28"/>
          <w:szCs w:val="28"/>
          <w:lang w:val="kk-KZ" w:eastAsia="ru-RU"/>
        </w:rPr>
        <w:t>Тілді қадірлейтін, оны орынды әрі сауатты қолдана білетін ұрпақ қалыптастыру – бүгінгі білім беру жүйесінің басты бағыттарының бірі. Бұл тұрғыда ұсынылып отырған авторлық бағдарлама – мектеп оқушысының тілдік, сыни және шығармашылық қабілеттерін дамытуда маңызы зор әдістемелік құрал болып табылады.</w:t>
      </w:r>
    </w:p>
    <w:p w:rsidR="00813353" w:rsidRPr="00194FAD" w:rsidRDefault="00813353">
      <w:pPr>
        <w:rPr>
          <w:sz w:val="28"/>
          <w:szCs w:val="28"/>
          <w:lang w:val="kk-KZ"/>
        </w:rPr>
      </w:pPr>
    </w:p>
    <w:sectPr w:rsidR="00813353" w:rsidRPr="00194FAD" w:rsidSect="00813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3260C5"/>
    <w:rsid w:val="00194FAD"/>
    <w:rsid w:val="003260C5"/>
    <w:rsid w:val="003A1954"/>
    <w:rsid w:val="00813353"/>
    <w:rsid w:val="00A441FA"/>
    <w:rsid w:val="00AD207A"/>
    <w:rsid w:val="00DD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60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Malyka</cp:lastModifiedBy>
  <cp:revision>4</cp:revision>
  <dcterms:created xsi:type="dcterms:W3CDTF">2025-05-04T16:02:00Z</dcterms:created>
  <dcterms:modified xsi:type="dcterms:W3CDTF">2025-05-16T12:51:00Z</dcterms:modified>
</cp:coreProperties>
</file>